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0C" w:rsidRDefault="00A4760C" w:rsidP="00404F86">
      <w:pPr>
        <w:suppressAutoHyphens/>
        <w:jc w:val="center"/>
        <w:rPr>
          <w:b/>
          <w:sz w:val="23"/>
          <w:szCs w:val="23"/>
        </w:rPr>
      </w:pPr>
    </w:p>
    <w:p w:rsidR="00076A6D" w:rsidRDefault="000A7178" w:rsidP="00404F86">
      <w:pPr>
        <w:suppressAutoHyphens/>
        <w:jc w:val="center"/>
        <w:rPr>
          <w:b/>
        </w:rPr>
      </w:pPr>
      <w:r w:rsidRPr="007829AE">
        <w:rPr>
          <w:b/>
        </w:rPr>
        <w:t>ДОГОВОР</w:t>
      </w:r>
      <w:r w:rsidR="00076A6D">
        <w:rPr>
          <w:b/>
        </w:rPr>
        <w:t xml:space="preserve"> № __________</w:t>
      </w:r>
    </w:p>
    <w:p w:rsidR="000A7178" w:rsidRPr="007829AE" w:rsidRDefault="00076A6D" w:rsidP="00404F86">
      <w:pPr>
        <w:suppressAutoHyphens/>
        <w:jc w:val="center"/>
        <w:rPr>
          <w:b/>
        </w:rPr>
      </w:pPr>
      <w:r>
        <w:rPr>
          <w:b/>
        </w:rPr>
        <w:t xml:space="preserve">на оказание образовательных услуг </w:t>
      </w:r>
      <w:r w:rsidR="00C97932">
        <w:rPr>
          <w:b/>
        </w:rPr>
        <w:t>п</w:t>
      </w:r>
      <w:r>
        <w:rPr>
          <w:b/>
        </w:rPr>
        <w:t>о дополнительной программе образования</w:t>
      </w:r>
    </w:p>
    <w:p w:rsidR="000A7178" w:rsidRPr="007829AE" w:rsidRDefault="000A7178" w:rsidP="00404F86">
      <w:pPr>
        <w:suppressAutoHyphens/>
        <w:jc w:val="center"/>
        <w:rPr>
          <w:b/>
        </w:rPr>
      </w:pPr>
    </w:p>
    <w:p w:rsidR="000A7178" w:rsidRPr="007829AE" w:rsidRDefault="000A7178" w:rsidP="00404F86">
      <w:pPr>
        <w:suppressAutoHyphens/>
        <w:jc w:val="center"/>
      </w:pPr>
      <w:r w:rsidRPr="007829AE">
        <w:t xml:space="preserve">г. </w:t>
      </w:r>
      <w:r w:rsidR="007829AE" w:rsidRPr="007829AE">
        <w:t>Кондопога</w:t>
      </w:r>
      <w:r w:rsidR="007829AE" w:rsidRPr="007829AE">
        <w:tab/>
      </w:r>
      <w:r w:rsidRPr="007829AE">
        <w:tab/>
      </w:r>
      <w:r w:rsidRPr="007829AE">
        <w:tab/>
      </w:r>
      <w:r w:rsidRPr="007829AE">
        <w:tab/>
      </w:r>
      <w:r w:rsidR="007829AE" w:rsidRPr="007829AE">
        <w:tab/>
      </w:r>
      <w:r w:rsidRPr="007829AE">
        <w:tab/>
      </w:r>
      <w:r w:rsidR="006E0A30" w:rsidRPr="007829AE">
        <w:tab/>
      </w:r>
      <w:r w:rsidRPr="007829AE">
        <w:tab/>
      </w:r>
      <w:r w:rsidRPr="007829AE">
        <w:tab/>
      </w:r>
      <w:r w:rsidR="00C96BCA">
        <w:t xml:space="preserve">  </w:t>
      </w:r>
      <w:r w:rsidRPr="007829AE">
        <w:t xml:space="preserve">«___» </w:t>
      </w:r>
      <w:r w:rsidR="007829AE" w:rsidRPr="007829AE">
        <w:t>июня</w:t>
      </w:r>
      <w:r w:rsidRPr="007829AE">
        <w:t xml:space="preserve"> 20</w:t>
      </w:r>
      <w:r w:rsidR="007829AE" w:rsidRPr="007829AE">
        <w:t>23</w:t>
      </w:r>
      <w:r w:rsidRPr="007829AE">
        <w:t xml:space="preserve"> г</w:t>
      </w:r>
      <w:r w:rsidR="007829AE" w:rsidRPr="007829AE">
        <w:t>ода</w:t>
      </w:r>
    </w:p>
    <w:p w:rsidR="000A7178" w:rsidRPr="007829AE" w:rsidRDefault="000A7178" w:rsidP="00404F86">
      <w:pPr>
        <w:suppressAutoHyphens/>
        <w:jc w:val="both"/>
      </w:pPr>
    </w:p>
    <w:p w:rsidR="000A7178" w:rsidRPr="007829AE" w:rsidRDefault="007829AE" w:rsidP="00404F86">
      <w:pPr>
        <w:suppressAutoHyphens/>
        <w:ind w:firstLine="900"/>
        <w:jc w:val="both"/>
      </w:pPr>
      <w:r w:rsidRPr="007829AE">
        <w:t>Федеральное государственное бюджетное профессиональное образовательное учреждение «Государственное училище (техникум) олимпийского резерва в г</w:t>
      </w:r>
      <w:proofErr w:type="gramStart"/>
      <w:r w:rsidRPr="007829AE">
        <w:t>.К</w:t>
      </w:r>
      <w:proofErr w:type="gramEnd"/>
      <w:r w:rsidRPr="007829AE">
        <w:t>ондопоге» (ФГБПОУ «ГУОР г.Кондопога»)</w:t>
      </w:r>
      <w:r w:rsidR="00F56C48">
        <w:t xml:space="preserve"> </w:t>
      </w:r>
      <w:r w:rsidR="005E6533">
        <w:t xml:space="preserve">(лицензия на образовательную деятельность от </w:t>
      </w:r>
      <w:r w:rsidR="00BE405B">
        <w:t>16.04.2019</w:t>
      </w:r>
      <w:r w:rsidR="005E6533">
        <w:t xml:space="preserve"> № </w:t>
      </w:r>
      <w:r w:rsidR="00BE405B">
        <w:t>3096</w:t>
      </w:r>
      <w:r w:rsidR="005E6533">
        <w:t>)</w:t>
      </w:r>
      <w:r w:rsidR="000A7178" w:rsidRPr="007829AE">
        <w:t xml:space="preserve">, именуемое в дальнейшем «Исполнитель», в лице </w:t>
      </w:r>
      <w:r>
        <w:t xml:space="preserve">заместителя директора по учебно-воспитательной и спортивной работе </w:t>
      </w:r>
      <w:proofErr w:type="spellStart"/>
      <w:r>
        <w:t>Кемзы</w:t>
      </w:r>
      <w:proofErr w:type="spellEnd"/>
      <w:r>
        <w:t xml:space="preserve"> </w:t>
      </w:r>
      <w:proofErr w:type="spellStart"/>
      <w:r>
        <w:t>Ромуальда</w:t>
      </w:r>
      <w:proofErr w:type="spellEnd"/>
      <w:r>
        <w:t xml:space="preserve"> Аркадьевича</w:t>
      </w:r>
      <w:r w:rsidR="000A7178" w:rsidRPr="007829AE">
        <w:t xml:space="preserve">, </w:t>
      </w:r>
      <w:r w:rsidR="001246E9" w:rsidRPr="007829AE">
        <w:t>действующе</w:t>
      </w:r>
      <w:r w:rsidR="00F56C48">
        <w:t>го</w:t>
      </w:r>
      <w:r w:rsidR="000A7178" w:rsidRPr="007829AE">
        <w:t xml:space="preserve"> на основании </w:t>
      </w:r>
      <w:r>
        <w:t>доверенности от 02.03.2023 № 9</w:t>
      </w:r>
      <w:r w:rsidR="000A7178" w:rsidRPr="007829AE">
        <w:t xml:space="preserve">, с одной стороны, и </w:t>
      </w:r>
      <w:r w:rsidR="00F4082A" w:rsidRPr="007829AE">
        <w:rPr>
          <w:b/>
        </w:rPr>
        <w:t>__________</w:t>
      </w:r>
      <w:r w:rsidR="00537845" w:rsidRPr="007829AE">
        <w:rPr>
          <w:b/>
        </w:rPr>
        <w:t>_________</w:t>
      </w:r>
      <w:r w:rsidR="006E0A30" w:rsidRPr="007829AE">
        <w:rPr>
          <w:b/>
        </w:rPr>
        <w:t>____________</w:t>
      </w:r>
      <w:r>
        <w:rPr>
          <w:b/>
        </w:rPr>
        <w:t>___________</w:t>
      </w:r>
      <w:r w:rsidR="00F4082A" w:rsidRPr="007829AE">
        <w:rPr>
          <w:b/>
        </w:rPr>
        <w:t>_______________________________________</w:t>
      </w:r>
      <w:r w:rsidR="000A7178" w:rsidRPr="007829AE">
        <w:t>, именуем</w:t>
      </w:r>
      <w:r>
        <w:t>ое</w:t>
      </w:r>
      <w:r w:rsidR="000A7178" w:rsidRPr="007829AE">
        <w:t xml:space="preserve"> в дальнейшем «Заказчик», в лице </w:t>
      </w:r>
      <w:r w:rsidR="00BB485E" w:rsidRPr="007829AE">
        <w:t>______</w:t>
      </w:r>
      <w:r w:rsidR="000A7178" w:rsidRPr="007829AE">
        <w:t>______________________________</w:t>
      </w:r>
      <w:r>
        <w:t>__</w:t>
      </w:r>
      <w:r w:rsidR="00537845" w:rsidRPr="007829AE">
        <w:t>___</w:t>
      </w:r>
      <w:r w:rsidR="00F204DC" w:rsidRPr="007829AE">
        <w:t>__</w:t>
      </w:r>
      <w:r w:rsidR="00537845" w:rsidRPr="007829AE">
        <w:t xml:space="preserve">, </w:t>
      </w:r>
      <w:r w:rsidR="000A7178" w:rsidRPr="007829AE">
        <w:t xml:space="preserve">действующего на </w:t>
      </w:r>
      <w:proofErr w:type="gramStart"/>
      <w:r w:rsidR="000A7178" w:rsidRPr="007829AE">
        <w:t>основании ____</w:t>
      </w:r>
      <w:r w:rsidR="00BB485E" w:rsidRPr="007829AE">
        <w:t>__________</w:t>
      </w:r>
      <w:r w:rsidR="000A7178" w:rsidRPr="007829AE">
        <w:t>____________,</w:t>
      </w:r>
      <w:r w:rsidR="00D20085" w:rsidRPr="007829AE">
        <w:t xml:space="preserve"> </w:t>
      </w:r>
      <w:r w:rsidR="000A7178" w:rsidRPr="007829AE">
        <w:t xml:space="preserve">с другой стороны, </w:t>
      </w:r>
      <w:r>
        <w:t xml:space="preserve">совместно </w:t>
      </w:r>
      <w:r w:rsidR="000A7178" w:rsidRPr="007829AE">
        <w:t xml:space="preserve">именуемые в дальнейшем </w:t>
      </w:r>
      <w:r w:rsidR="00D20085" w:rsidRPr="007829AE">
        <w:t>«</w:t>
      </w:r>
      <w:r w:rsidR="000A7178" w:rsidRPr="007829AE">
        <w:t>Стороны</w:t>
      </w:r>
      <w:r w:rsidR="00D20085" w:rsidRPr="007829AE">
        <w:t>»</w:t>
      </w:r>
      <w:r w:rsidR="000A7178" w:rsidRPr="007829AE">
        <w:t xml:space="preserve">, </w:t>
      </w:r>
      <w:r>
        <w:t xml:space="preserve">а по отдельности «Сторона», </w:t>
      </w:r>
      <w:r w:rsidR="000A7178" w:rsidRPr="007829AE">
        <w:t xml:space="preserve">заключили настоящий </w:t>
      </w:r>
      <w:r>
        <w:t>д</w:t>
      </w:r>
      <w:r w:rsidR="000A7178" w:rsidRPr="007829AE">
        <w:t xml:space="preserve">оговор </w:t>
      </w:r>
      <w:r>
        <w:t xml:space="preserve">(далее – Договор) </w:t>
      </w:r>
      <w:r w:rsidR="000A7178" w:rsidRPr="007829AE">
        <w:t>о нижеследующем:</w:t>
      </w:r>
      <w:proofErr w:type="gramEnd"/>
    </w:p>
    <w:p w:rsidR="003231D7" w:rsidRPr="00AC2ECA" w:rsidRDefault="003231D7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AC2ECA">
        <w:rPr>
          <w:b/>
        </w:rPr>
        <w:t>ПРЕДМЕТ ДОГОВОРА</w:t>
      </w:r>
    </w:p>
    <w:p w:rsidR="00B5484A" w:rsidRDefault="00B5484A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>
        <w:t xml:space="preserve">Исполнитель обязуется организовать </w:t>
      </w:r>
      <w:r w:rsidR="00FC6E9A" w:rsidRPr="00FC6E9A">
        <w:t>услуги по организации участия в VIII Международном конгрессе учителей физической культуры</w:t>
      </w:r>
      <w:r w:rsidR="00761EC9">
        <w:t xml:space="preserve"> </w:t>
      </w:r>
      <w:r w:rsidR="00FC6E9A" w:rsidRPr="00FC6E9A">
        <w:t>«Спорт в Школу», проводимом Организатором в г</w:t>
      </w:r>
      <w:proofErr w:type="gramStart"/>
      <w:r w:rsidR="00FC6E9A" w:rsidRPr="00FC6E9A">
        <w:t>.К</w:t>
      </w:r>
      <w:proofErr w:type="gramEnd"/>
      <w:r w:rsidR="00FC6E9A" w:rsidRPr="00FC6E9A">
        <w:t>ондопога в период с 22.06.2023 по 24.06.2023 года (далее – конгресс)</w:t>
      </w:r>
      <w:r w:rsidR="00FF4AF1">
        <w:t xml:space="preserve">, представителей Заказчика в количестве _______ человек </w:t>
      </w:r>
      <w:r w:rsidR="00F56C48">
        <w:t>(далее – услуги)</w:t>
      </w:r>
      <w:r>
        <w:t>, а Заказчик принять и оплатить оказанные услуги</w:t>
      </w:r>
      <w:r w:rsidR="00FF4AF1">
        <w:t>.</w:t>
      </w:r>
    </w:p>
    <w:p w:rsidR="00AC63A0" w:rsidRDefault="00AC63A0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Срок оказания услуг по настоящему Договору: с </w:t>
      </w:r>
      <w:r w:rsidR="00FC6E9A">
        <w:t>22</w:t>
      </w:r>
      <w:r w:rsidR="006D4AB3" w:rsidRPr="007829AE">
        <w:t>.</w:t>
      </w:r>
      <w:r w:rsidR="00FC6E9A">
        <w:t>06</w:t>
      </w:r>
      <w:r w:rsidR="006D4AB3" w:rsidRPr="007829AE">
        <w:t>.</w:t>
      </w:r>
      <w:r w:rsidRPr="007829AE">
        <w:t>20</w:t>
      </w:r>
      <w:r w:rsidR="00C24BEF">
        <w:t>23</w:t>
      </w:r>
      <w:r w:rsidRPr="007829AE">
        <w:t xml:space="preserve"> по </w:t>
      </w:r>
      <w:r w:rsidR="00FC6E9A">
        <w:t>24</w:t>
      </w:r>
      <w:r w:rsidR="006D4AB3" w:rsidRPr="007829AE">
        <w:t>.</w:t>
      </w:r>
      <w:r w:rsidR="00FC6E9A">
        <w:t>06</w:t>
      </w:r>
      <w:r w:rsidR="006D4AB3" w:rsidRPr="007829AE">
        <w:t>.</w:t>
      </w:r>
      <w:r w:rsidRPr="007829AE">
        <w:t>20</w:t>
      </w:r>
      <w:r w:rsidR="00C24BEF">
        <w:t>23 года</w:t>
      </w:r>
      <w:r w:rsidR="006D4AB3" w:rsidRPr="007829AE">
        <w:t>.</w:t>
      </w:r>
    </w:p>
    <w:p w:rsidR="00FF4AF1" w:rsidRDefault="00FF4AF1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>
        <w:t xml:space="preserve">Исполнитель направляет для участия в </w:t>
      </w:r>
      <w:r w:rsidR="00C96BCA">
        <w:t>конгрессе</w:t>
      </w:r>
      <w:r>
        <w:t xml:space="preserve"> своего/своих представителя/представителей ____________________ </w:t>
      </w:r>
      <w:r w:rsidRPr="00FF4AF1">
        <w:rPr>
          <w:sz w:val="16"/>
          <w:szCs w:val="16"/>
        </w:rPr>
        <w:t>(должность, ФИО)</w:t>
      </w:r>
      <w:r>
        <w:t xml:space="preserve"> (далее – участники </w:t>
      </w:r>
      <w:r w:rsidR="00C96BCA">
        <w:t>конгресса</w:t>
      </w:r>
      <w:r>
        <w:t>).</w:t>
      </w:r>
    </w:p>
    <w:p w:rsidR="00C96BCA" w:rsidRDefault="00C96BCA" w:rsidP="00C96BCA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C96BCA">
        <w:t>По завершении оказания услуг аттестация Участника не предусмотрена. Участнику конгресса предоставляется сертификат о повышении квалификации в объеме 16 часов.</w:t>
      </w:r>
    </w:p>
    <w:p w:rsidR="00C96BCA" w:rsidRPr="00C96BCA" w:rsidRDefault="00C96BCA" w:rsidP="00C96BCA">
      <w:pPr>
        <w:pStyle w:val="ab"/>
        <w:suppressAutoHyphens/>
        <w:ind w:left="709"/>
        <w:contextualSpacing w:val="0"/>
        <w:jc w:val="both"/>
      </w:pPr>
    </w:p>
    <w:p w:rsidR="00D5141D" w:rsidRPr="007829AE" w:rsidRDefault="00D5141D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7829AE">
        <w:rPr>
          <w:b/>
        </w:rPr>
        <w:t>ПРАВА И ОБЯЗАННОСТИ СТОРОН</w:t>
      </w:r>
    </w:p>
    <w:p w:rsidR="00D5141D" w:rsidRPr="007829AE" w:rsidRDefault="00FF4AF1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>
        <w:t>Исполнитель обязуется</w:t>
      </w:r>
      <w:r w:rsidR="00C24BEF">
        <w:t>:</w:t>
      </w:r>
    </w:p>
    <w:p w:rsidR="00FF4AF1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rPr>
          <w:color w:val="000000"/>
        </w:rPr>
        <w:t>П</w:t>
      </w:r>
      <w:r w:rsidRPr="00380BD3">
        <w:rPr>
          <w:color w:val="000000"/>
        </w:rPr>
        <w:t>редостав</w:t>
      </w:r>
      <w:r>
        <w:rPr>
          <w:color w:val="000000"/>
        </w:rPr>
        <w:t>ить</w:t>
      </w:r>
      <w:r w:rsidRPr="00380BD3">
        <w:rPr>
          <w:color w:val="000000"/>
        </w:rPr>
        <w:t xml:space="preserve"> Заказчику </w:t>
      </w:r>
      <w:r w:rsidR="004E3804">
        <w:rPr>
          <w:color w:val="000000"/>
        </w:rPr>
        <w:t xml:space="preserve">и участникам </w:t>
      </w:r>
      <w:r w:rsidR="000C797B">
        <w:rPr>
          <w:color w:val="000000"/>
        </w:rPr>
        <w:t>конгресса</w:t>
      </w:r>
      <w:r w:rsidR="004E3804">
        <w:rPr>
          <w:color w:val="000000"/>
        </w:rPr>
        <w:t xml:space="preserve"> </w:t>
      </w:r>
      <w:r w:rsidRPr="00F01727">
        <w:t>своевременно и в полном объеме достоверн</w:t>
      </w:r>
      <w:r>
        <w:t>ую</w:t>
      </w:r>
      <w:r w:rsidRPr="00F01727">
        <w:t xml:space="preserve"> информаци</w:t>
      </w:r>
      <w:r>
        <w:t>ю</w:t>
      </w:r>
      <w:r w:rsidRPr="00F01727">
        <w:t xml:space="preserve"> о работе </w:t>
      </w:r>
      <w:r w:rsidR="000C797B">
        <w:t>конгресса</w:t>
      </w:r>
      <w:r w:rsidRPr="00F01727">
        <w:t xml:space="preserve"> и планируемых мероприятиях, </w:t>
      </w:r>
      <w:r w:rsidRPr="00380BD3">
        <w:rPr>
          <w:color w:val="000000"/>
        </w:rPr>
        <w:t>рабочи</w:t>
      </w:r>
      <w:r>
        <w:rPr>
          <w:color w:val="000000"/>
        </w:rPr>
        <w:t>е</w:t>
      </w:r>
      <w:r w:rsidRPr="00380BD3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380BD3">
        <w:rPr>
          <w:color w:val="000000"/>
        </w:rPr>
        <w:t xml:space="preserve"> по тематике </w:t>
      </w:r>
      <w:r w:rsidR="000C797B">
        <w:rPr>
          <w:color w:val="000000"/>
        </w:rPr>
        <w:t>конгресса</w:t>
      </w:r>
      <w:r w:rsidRPr="00380BD3">
        <w:rPr>
          <w:color w:val="000000"/>
        </w:rPr>
        <w:t>, в том числе программ</w:t>
      </w:r>
      <w:r>
        <w:rPr>
          <w:color w:val="000000"/>
        </w:rPr>
        <w:t>ы</w:t>
      </w:r>
      <w:r w:rsidRPr="00380BD3">
        <w:rPr>
          <w:color w:val="000000"/>
        </w:rPr>
        <w:t>, тезис</w:t>
      </w:r>
      <w:r>
        <w:rPr>
          <w:color w:val="000000"/>
        </w:rPr>
        <w:t>ы</w:t>
      </w:r>
      <w:r w:rsidRPr="00380BD3">
        <w:rPr>
          <w:color w:val="000000"/>
        </w:rPr>
        <w:t xml:space="preserve"> доклад</w:t>
      </w:r>
      <w:r>
        <w:rPr>
          <w:color w:val="000000"/>
        </w:rPr>
        <w:t>ы.</w:t>
      </w:r>
    </w:p>
    <w:p w:rsidR="00FF4AF1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>П</w:t>
      </w:r>
      <w:r w:rsidR="00D5141D" w:rsidRPr="007829AE">
        <w:t xml:space="preserve">редоставить </w:t>
      </w:r>
      <w:r w:rsidR="00F72F18">
        <w:t xml:space="preserve">участникам </w:t>
      </w:r>
      <w:r w:rsidR="000C797B">
        <w:t>конгресса</w:t>
      </w:r>
      <w:r w:rsidR="00D5141D" w:rsidRPr="007829AE">
        <w:t xml:space="preserve"> делегатское обеспечение, необходимое для р</w:t>
      </w:r>
      <w:r w:rsidR="00A11907" w:rsidRPr="007829AE">
        <w:t xml:space="preserve">аботы на </w:t>
      </w:r>
      <w:r w:rsidR="000C797B">
        <w:t>конгрессе</w:t>
      </w:r>
      <w:r w:rsidR="00A11907" w:rsidRPr="007829AE">
        <w:t xml:space="preserve">. </w:t>
      </w:r>
    </w:p>
    <w:p w:rsidR="00FF4AF1" w:rsidRDefault="00FF4AF1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>Изготовить</w:t>
      </w:r>
      <w:r w:rsidR="00A43F74" w:rsidRPr="007829AE">
        <w:t xml:space="preserve"> информационные материалы</w:t>
      </w:r>
      <w:r>
        <w:t>.</w:t>
      </w:r>
    </w:p>
    <w:p w:rsidR="004C2B8C" w:rsidRPr="004C2B8C" w:rsidRDefault="00FF4AF1" w:rsidP="004C2B8C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>Об</w:t>
      </w:r>
      <w:r w:rsidR="00A43F74" w:rsidRPr="007829AE">
        <w:t>еспечи</w:t>
      </w:r>
      <w:r w:rsidR="004E3804">
        <w:t>ть</w:t>
      </w:r>
      <w:r w:rsidR="00A43F74" w:rsidRPr="007829AE">
        <w:t xml:space="preserve"> проведение </w:t>
      </w:r>
      <w:r w:rsidR="000C797B">
        <w:t>конгресса</w:t>
      </w:r>
      <w:r w:rsidR="00A43F74" w:rsidRPr="007829AE">
        <w:t xml:space="preserve"> в соответствии с утвержденной програм</w:t>
      </w:r>
      <w:r>
        <w:t>мой, которая является неотъемлемой частью Договора.</w:t>
      </w:r>
      <w:r w:rsidR="004624BC">
        <w:t xml:space="preserve"> </w:t>
      </w:r>
      <w:r w:rsidR="004C2B8C" w:rsidRPr="004C2B8C">
        <w:t>Привлечь к оказанию услуг квалифицированных докладчиков (экспертов), ведущих мастер-классов, специализирующихся по вопросам программы.</w:t>
      </w:r>
    </w:p>
    <w:p w:rsidR="00D5141D" w:rsidRPr="007829AE" w:rsidRDefault="004A69B5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>
        <w:t>Заказчик обязуется</w:t>
      </w:r>
      <w:r w:rsidR="00C24BEF">
        <w:t>:</w:t>
      </w:r>
    </w:p>
    <w:p w:rsidR="00D5141D" w:rsidRPr="007829AE" w:rsidRDefault="00D5141D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 w:rsidRPr="007829AE">
        <w:t xml:space="preserve">Оплатить </w:t>
      </w:r>
      <w:r w:rsidR="000C797B">
        <w:t>организационный взнос за</w:t>
      </w:r>
      <w:r w:rsidR="00705287" w:rsidRPr="007829AE">
        <w:t xml:space="preserve"> </w:t>
      </w:r>
      <w:r w:rsidRPr="007829AE">
        <w:t xml:space="preserve">участие в </w:t>
      </w:r>
      <w:r w:rsidR="000C797B">
        <w:t>конгрессе</w:t>
      </w:r>
      <w:r w:rsidRPr="007829AE">
        <w:t xml:space="preserve"> согласно </w:t>
      </w:r>
      <w:r w:rsidR="00F72F18">
        <w:t xml:space="preserve">разделу </w:t>
      </w:r>
      <w:r w:rsidR="000C797B">
        <w:t>4</w:t>
      </w:r>
      <w:r w:rsidRPr="007829AE">
        <w:t xml:space="preserve"> </w:t>
      </w:r>
      <w:r w:rsidR="00D04C27">
        <w:t>Д</w:t>
      </w:r>
      <w:r w:rsidRPr="007829AE">
        <w:t>оговора, в течение 5 рабочих дней с момента выставления счета Исполнителем.</w:t>
      </w:r>
    </w:p>
    <w:p w:rsidR="00A43F74" w:rsidRDefault="00DF23A6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 w:rsidRPr="007829AE">
        <w:t>О</w:t>
      </w:r>
      <w:r w:rsidR="00A43F74" w:rsidRPr="007829AE">
        <w:t xml:space="preserve">беспечить своевременное прибытие </w:t>
      </w:r>
      <w:r w:rsidR="006D4AB3" w:rsidRPr="007829AE">
        <w:t>участников</w:t>
      </w:r>
      <w:r w:rsidR="00A43F74" w:rsidRPr="007829AE">
        <w:t xml:space="preserve"> </w:t>
      </w:r>
      <w:r w:rsidR="000C797B">
        <w:t>конгресса</w:t>
      </w:r>
      <w:r w:rsidR="00A43F74" w:rsidRPr="007829AE">
        <w:t xml:space="preserve"> к месту ее проведения.</w:t>
      </w:r>
    </w:p>
    <w:p w:rsidR="002D64D7" w:rsidRDefault="009C09C0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 xml:space="preserve">Обеспечить </w:t>
      </w:r>
      <w:r w:rsidR="002D64D7" w:rsidRPr="002D64D7">
        <w:t>обязательную регистрацию участников конгресса.</w:t>
      </w:r>
    </w:p>
    <w:p w:rsidR="00EB57F6" w:rsidRPr="007829AE" w:rsidRDefault="00EB57F6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 xml:space="preserve">Обеспечить соблюдение участниками </w:t>
      </w:r>
      <w:r w:rsidR="000C797B">
        <w:t>конгресса</w:t>
      </w:r>
      <w:r>
        <w:t xml:space="preserve"> </w:t>
      </w:r>
      <w:r w:rsidRPr="007829AE">
        <w:t xml:space="preserve">всех правил проведения </w:t>
      </w:r>
      <w:r w:rsidR="000C797B">
        <w:t>конгресса</w:t>
      </w:r>
      <w:r>
        <w:t>.</w:t>
      </w:r>
    </w:p>
    <w:p w:rsidR="00D5141D" w:rsidRDefault="00F72F18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>П</w:t>
      </w:r>
      <w:r w:rsidR="00D5141D" w:rsidRPr="007829AE">
        <w:t>рин</w:t>
      </w:r>
      <w:r>
        <w:t>ять</w:t>
      </w:r>
      <w:r w:rsidR="00D5141D" w:rsidRPr="007829AE">
        <w:t xml:space="preserve"> </w:t>
      </w:r>
      <w:r>
        <w:t>оказанную</w:t>
      </w:r>
      <w:r w:rsidR="00D5141D" w:rsidRPr="007829AE">
        <w:t xml:space="preserve"> Исполнителем</w:t>
      </w:r>
      <w:r>
        <w:t xml:space="preserve"> услугу</w:t>
      </w:r>
      <w:r w:rsidR="00D5141D" w:rsidRPr="007829AE">
        <w:t xml:space="preserve"> путем</w:t>
      </w:r>
      <w:r w:rsidR="00A11907" w:rsidRPr="007829AE">
        <w:t xml:space="preserve"> подписания </w:t>
      </w:r>
      <w:r w:rsidR="009C09C0">
        <w:t>универсального передаточного документа</w:t>
      </w:r>
      <w:r w:rsidR="00D5141D" w:rsidRPr="007829AE">
        <w:t xml:space="preserve"> в порядке, предусмотренном разделом </w:t>
      </w:r>
      <w:r w:rsidR="000650B2">
        <w:t>3</w:t>
      </w:r>
      <w:r w:rsidR="007009ED">
        <w:t xml:space="preserve"> </w:t>
      </w:r>
      <w:r w:rsidR="00D5141D" w:rsidRPr="007829AE">
        <w:t>настоящего Договора.</w:t>
      </w:r>
    </w:p>
    <w:p w:rsidR="004A69B5" w:rsidRPr="00D31145" w:rsidRDefault="004A69B5" w:rsidP="004A69B5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D31145">
        <w:t>Заказчик имеет право:</w:t>
      </w:r>
    </w:p>
    <w:p w:rsidR="004A69B5" w:rsidRPr="00D31145" w:rsidRDefault="004A69B5" w:rsidP="004A69B5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lastRenderedPageBreak/>
        <w:t>О</w:t>
      </w:r>
      <w:r w:rsidRPr="00D31145">
        <w:t xml:space="preserve">тменить участие </w:t>
      </w:r>
      <w:r>
        <w:t>своего/своих представителя/представителей</w:t>
      </w:r>
      <w:r w:rsidRPr="00D31145">
        <w:t xml:space="preserve"> в </w:t>
      </w:r>
      <w:r w:rsidR="000C797B">
        <w:t>конгрессе</w:t>
      </w:r>
      <w:r w:rsidRPr="00D31145">
        <w:t xml:space="preserve">, проинформировав об этом Исполнителя не позднее, чем за два рабочих дня до начала </w:t>
      </w:r>
      <w:r w:rsidR="000C797B">
        <w:t>конгресса</w:t>
      </w:r>
      <w:r w:rsidRPr="00D31145">
        <w:t>;</w:t>
      </w:r>
    </w:p>
    <w:p w:rsidR="004A69B5" w:rsidRDefault="004A69B5" w:rsidP="00404F86">
      <w:pPr>
        <w:pStyle w:val="ab"/>
        <w:numPr>
          <w:ilvl w:val="2"/>
          <w:numId w:val="14"/>
        </w:numPr>
        <w:suppressAutoHyphens/>
        <w:ind w:left="0" w:firstLine="709"/>
        <w:jc w:val="both"/>
      </w:pPr>
      <w:r>
        <w:t>И</w:t>
      </w:r>
      <w:r w:rsidRPr="00D31145">
        <w:t xml:space="preserve">зменить состав </w:t>
      </w:r>
      <w:r w:rsidR="000650B2">
        <w:t>участников</w:t>
      </w:r>
      <w:r w:rsidRPr="00D31145">
        <w:t xml:space="preserve"> </w:t>
      </w:r>
      <w:r w:rsidR="000C797B">
        <w:t>конгресса</w:t>
      </w:r>
      <w:r w:rsidRPr="00D31145">
        <w:t xml:space="preserve">, проинформировав об этом Исполнителя не позднее, чем за два рабочих дня до начала </w:t>
      </w:r>
      <w:r w:rsidR="000C797B">
        <w:t>конгресса</w:t>
      </w:r>
      <w:r w:rsidRPr="00D31145">
        <w:t>.</w:t>
      </w:r>
    </w:p>
    <w:p w:rsidR="000650B2" w:rsidRPr="007829AE" w:rsidRDefault="000650B2" w:rsidP="000650B2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7829AE">
        <w:rPr>
          <w:b/>
        </w:rPr>
        <w:t>ПОРЯДОК СДАЧИ И ПРИЕМКИ УСЛУГ</w:t>
      </w:r>
    </w:p>
    <w:p w:rsidR="007A3428" w:rsidRPr="007829AE" w:rsidRDefault="000650B2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После </w:t>
      </w:r>
      <w:r>
        <w:t>оказания</w:t>
      </w:r>
      <w:r w:rsidRPr="007829AE">
        <w:t xml:space="preserve"> </w:t>
      </w:r>
      <w:r>
        <w:t>услуг Исполнитель</w:t>
      </w:r>
      <w:r w:rsidRPr="007829AE">
        <w:t xml:space="preserve"> направляет Заказчику 2 </w:t>
      </w:r>
      <w:r w:rsidR="0080055A">
        <w:t xml:space="preserve">(два) </w:t>
      </w:r>
      <w:r w:rsidRPr="007829AE">
        <w:t xml:space="preserve">экземпляра </w:t>
      </w:r>
      <w:r w:rsidR="00C97932">
        <w:t>универсального передаточного документа</w:t>
      </w:r>
      <w:r>
        <w:t xml:space="preserve"> (далее – </w:t>
      </w:r>
      <w:r w:rsidR="00C97932">
        <w:t>УПД</w:t>
      </w:r>
      <w:r>
        <w:t>)</w:t>
      </w:r>
      <w:r w:rsidRPr="007829AE">
        <w:t xml:space="preserve">. В течение 3 (трёх) </w:t>
      </w:r>
      <w:r>
        <w:t>календарных д</w:t>
      </w:r>
      <w:r w:rsidRPr="007829AE">
        <w:t xml:space="preserve">ней с момента получения Заказчиком </w:t>
      </w:r>
      <w:r w:rsidR="00C97932">
        <w:t>УПД</w:t>
      </w:r>
      <w:r w:rsidRPr="007829AE">
        <w:t xml:space="preserve"> Заказчик обязан подписать </w:t>
      </w:r>
      <w:r>
        <w:t xml:space="preserve">его </w:t>
      </w:r>
      <w:r w:rsidRPr="007829AE">
        <w:t xml:space="preserve">со своей стороны </w:t>
      </w:r>
      <w:r>
        <w:t>и направить</w:t>
      </w:r>
      <w:r w:rsidRPr="007829AE">
        <w:t xml:space="preserve"> </w:t>
      </w:r>
      <w:r>
        <w:t xml:space="preserve">один </w:t>
      </w:r>
      <w:r w:rsidRPr="007829AE">
        <w:t>экземпляр Исполнителю</w:t>
      </w:r>
      <w:r w:rsidRPr="009D76DD">
        <w:t xml:space="preserve"> </w:t>
      </w:r>
      <w:r w:rsidRPr="007829AE">
        <w:t>в течение 5</w:t>
      </w:r>
      <w:r>
        <w:t xml:space="preserve"> (пяти) календарных </w:t>
      </w:r>
      <w:r w:rsidRPr="007829AE">
        <w:t xml:space="preserve">ней. </w:t>
      </w:r>
      <w:r w:rsidR="007A3428">
        <w:t xml:space="preserve">В этом случае датой оказания услуг является дата подписания </w:t>
      </w:r>
      <w:r w:rsidR="00C97932">
        <w:t>УПД</w:t>
      </w:r>
      <w:r w:rsidR="007A3428">
        <w:t xml:space="preserve"> Заказчиком.</w:t>
      </w:r>
    </w:p>
    <w:p w:rsidR="000650B2" w:rsidRPr="007829AE" w:rsidRDefault="000650B2" w:rsidP="000650B2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В случае получения мотивированного отказа Заказчика от подписания </w:t>
      </w:r>
      <w:r w:rsidR="00C97932">
        <w:t>УПД</w:t>
      </w:r>
      <w:r w:rsidRPr="007829AE">
        <w:t xml:space="preserve"> по Договору Исполнитель обязан рассмотреть мотивированный отказ и устранить замечания, при наличии их обоснованности. В случае отсутствия мотивированного отказа или не направлении подписанного Заказчиком экземпляра </w:t>
      </w:r>
      <w:r w:rsidR="00C97932">
        <w:t>УПД</w:t>
      </w:r>
      <w:r w:rsidRPr="007829AE">
        <w:t>, услуги считаются принятыми без замечаний.</w:t>
      </w:r>
    </w:p>
    <w:p w:rsidR="000650B2" w:rsidRPr="007829AE" w:rsidRDefault="000650B2" w:rsidP="000650B2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Претензии по оказанным услугам принимаются в письменном виде с документальным подтверждением изложенных в претензии фактов в течение </w:t>
      </w:r>
      <w:r>
        <w:t xml:space="preserve">5 (пяти) </w:t>
      </w:r>
      <w:r w:rsidRPr="007829AE">
        <w:t xml:space="preserve">календарных дней после окончания </w:t>
      </w:r>
      <w:r w:rsidR="000C797B">
        <w:t>конгресса</w:t>
      </w:r>
      <w:r w:rsidRPr="007829AE">
        <w:t>. Датой письменного уведомления считается дата штемпеля почтового ведомства о принятии письма.</w:t>
      </w:r>
    </w:p>
    <w:p w:rsidR="000650B2" w:rsidRDefault="00C97932" w:rsidP="000650B2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>
        <w:t>УПД</w:t>
      </w:r>
      <w:r w:rsidR="000650B2" w:rsidRPr="007829AE">
        <w:t xml:space="preserve"> подписывается Заказчиком или его уполномоченным представителем. Представитель Заказчика (кроме первого лица) </w:t>
      </w:r>
      <w:r w:rsidR="000650B2">
        <w:t xml:space="preserve">подписывает </w:t>
      </w:r>
      <w:r>
        <w:t>УПД</w:t>
      </w:r>
      <w:r w:rsidR="000650B2">
        <w:t xml:space="preserve"> на основании доверенности</w:t>
      </w:r>
      <w:r w:rsidR="000650B2" w:rsidRPr="007829AE">
        <w:t>.</w:t>
      </w:r>
    </w:p>
    <w:p w:rsidR="00A11907" w:rsidRPr="00CF2A7C" w:rsidRDefault="00A11907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CF2A7C">
        <w:rPr>
          <w:b/>
        </w:rPr>
        <w:t>Ц</w:t>
      </w:r>
      <w:r w:rsidR="00CF2A7C">
        <w:rPr>
          <w:b/>
        </w:rPr>
        <w:t>ЕНА ДОГОВОРА И ПОРЯДОК РАСЧЕТОВ</w:t>
      </w:r>
    </w:p>
    <w:p w:rsidR="00A11907" w:rsidRPr="007829AE" w:rsidRDefault="00A11907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Стоимость услуг </w:t>
      </w:r>
      <w:r w:rsidR="004E3804">
        <w:t xml:space="preserve">(организационный </w:t>
      </w:r>
      <w:r w:rsidR="00031C04">
        <w:t>взнос</w:t>
      </w:r>
      <w:r w:rsidR="004E3804">
        <w:t xml:space="preserve"> за участие в </w:t>
      </w:r>
      <w:r w:rsidR="000C797B">
        <w:t>конгрессе</w:t>
      </w:r>
      <w:r w:rsidR="004E3804">
        <w:t xml:space="preserve">) </w:t>
      </w:r>
      <w:r w:rsidRPr="007829AE">
        <w:t xml:space="preserve">составляет </w:t>
      </w:r>
      <w:r w:rsidR="00F72F18">
        <w:t xml:space="preserve">3 000 </w:t>
      </w:r>
      <w:r w:rsidR="00537845" w:rsidRPr="00366B2D">
        <w:t>(</w:t>
      </w:r>
      <w:r w:rsidR="00F72F18">
        <w:t>Три тысячи</w:t>
      </w:r>
      <w:r w:rsidR="00537845" w:rsidRPr="00366B2D">
        <w:t>)</w:t>
      </w:r>
      <w:r w:rsidRPr="00366B2D">
        <w:t xml:space="preserve"> руб</w:t>
      </w:r>
      <w:r w:rsidR="00F72F18">
        <w:t>лей 00 копеек</w:t>
      </w:r>
      <w:r w:rsidR="006533A9" w:rsidRPr="007829AE">
        <w:t xml:space="preserve"> за одно</w:t>
      </w:r>
      <w:r w:rsidR="006D4AB3" w:rsidRPr="007829AE">
        <w:t>го</w:t>
      </w:r>
      <w:r w:rsidR="006533A9" w:rsidRPr="007829AE">
        <w:t xml:space="preserve"> </w:t>
      </w:r>
      <w:r w:rsidR="00F72F18">
        <w:t xml:space="preserve">участника </w:t>
      </w:r>
      <w:r w:rsidR="000C797B">
        <w:t>конгресса</w:t>
      </w:r>
      <w:r w:rsidRPr="007829AE">
        <w:t xml:space="preserve">, </w:t>
      </w:r>
      <w:r w:rsidR="00F72F18">
        <w:t>НДС не облагается</w:t>
      </w:r>
      <w:r w:rsidR="004E3804">
        <w:t xml:space="preserve"> (</w:t>
      </w:r>
      <w:hyperlink r:id="rId6" w:history="1">
        <w:proofErr w:type="spellStart"/>
        <w:r w:rsidR="004E3804" w:rsidRPr="004E3804">
          <w:t>пп</w:t>
        </w:r>
        <w:proofErr w:type="spellEnd"/>
        <w:r w:rsidR="004E3804" w:rsidRPr="004E3804">
          <w:t>. 14 п. 2 ст. 149</w:t>
        </w:r>
      </w:hyperlink>
      <w:r w:rsidR="004E3804">
        <w:t xml:space="preserve"> НК РФ)</w:t>
      </w:r>
      <w:r w:rsidR="001E379C" w:rsidRPr="007829AE">
        <w:t>.</w:t>
      </w:r>
      <w:r w:rsidRPr="007829AE">
        <w:t xml:space="preserve"> </w:t>
      </w:r>
      <w:r w:rsidR="00422350" w:rsidRPr="007829AE">
        <w:t>Общая стоимость услуг по настоящему Договору составляет</w:t>
      </w:r>
      <w:proofErr w:type="gramStart"/>
      <w:r w:rsidR="00422350" w:rsidRPr="007829AE">
        <w:t xml:space="preserve"> ___________ (__________________________________________) </w:t>
      </w:r>
      <w:proofErr w:type="gramEnd"/>
      <w:r w:rsidR="00422350" w:rsidRPr="007829AE">
        <w:t>руб</w:t>
      </w:r>
      <w:r w:rsidR="00F72F18">
        <w:t>лей 00 копеек, НДС не облагается</w:t>
      </w:r>
      <w:r w:rsidR="00422350" w:rsidRPr="007829AE">
        <w:t>.</w:t>
      </w:r>
    </w:p>
    <w:p w:rsidR="00A11907" w:rsidRDefault="00A11907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Оплата услуг по настоящему </w:t>
      </w:r>
      <w:r w:rsidR="00F72F18">
        <w:t>Д</w:t>
      </w:r>
      <w:r w:rsidRPr="007829AE">
        <w:t xml:space="preserve">оговору производится </w:t>
      </w:r>
      <w:r w:rsidR="000650B2">
        <w:t xml:space="preserve">в валюте РФ </w:t>
      </w:r>
      <w:r w:rsidRPr="007829AE">
        <w:t>безналичным</w:t>
      </w:r>
      <w:r w:rsidR="000650B2">
        <w:t xml:space="preserve">и денежными средствами </w:t>
      </w:r>
      <w:r w:rsidRPr="007829AE">
        <w:t xml:space="preserve">путем перечисления 100 % </w:t>
      </w:r>
      <w:r w:rsidR="00F72F18">
        <w:t xml:space="preserve">предварительной оплаты в размере, указанном в пункте </w:t>
      </w:r>
      <w:r w:rsidR="00993057">
        <w:t>4</w:t>
      </w:r>
      <w:r w:rsidR="00F72F18">
        <w:t xml:space="preserve">.1. Договора, </w:t>
      </w:r>
      <w:r w:rsidR="008B6103" w:rsidRPr="008B6103">
        <w:t>не позднее, чем за два рабочих дня до начала конгресса</w:t>
      </w:r>
      <w:r w:rsidR="008B6103">
        <w:t>,</w:t>
      </w:r>
      <w:r w:rsidR="00761EC9">
        <w:t xml:space="preserve"> </w:t>
      </w:r>
      <w:r w:rsidRPr="007829AE">
        <w:t xml:space="preserve">на </w:t>
      </w:r>
      <w:r w:rsidR="000650B2">
        <w:t>лицевой</w:t>
      </w:r>
      <w:r w:rsidRPr="007829AE">
        <w:t xml:space="preserve"> счет Исполнителя </w:t>
      </w:r>
      <w:r w:rsidR="00F72F18">
        <w:t xml:space="preserve">на основании </w:t>
      </w:r>
      <w:r w:rsidR="00A43F74" w:rsidRPr="007829AE">
        <w:t>счета.</w:t>
      </w:r>
    </w:p>
    <w:p w:rsidR="000650B2" w:rsidRPr="007829AE" w:rsidRDefault="000650B2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D31145">
        <w:t xml:space="preserve">Обязательства Заказчика по оплате стоимости оказанных услуг по Договору считаются исполненными с момента </w:t>
      </w:r>
      <w:r>
        <w:t>поступления</w:t>
      </w:r>
      <w:r w:rsidRPr="00D31145">
        <w:t xml:space="preserve"> денежных средств </w:t>
      </w:r>
      <w:r>
        <w:t>на</w:t>
      </w:r>
      <w:r w:rsidRPr="00D31145">
        <w:t xml:space="preserve"> </w:t>
      </w:r>
      <w:r>
        <w:t>лицевой счет Исполнителя, указанный в счете</w:t>
      </w:r>
      <w:r w:rsidRPr="00D31145">
        <w:t>.</w:t>
      </w:r>
    </w:p>
    <w:p w:rsidR="009B40AF" w:rsidRPr="00CF2A7C" w:rsidRDefault="009B40AF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CF2A7C">
        <w:rPr>
          <w:b/>
        </w:rPr>
        <w:t>ОТВЕТСТВЕННОСТЬ СТОРОН</w:t>
      </w:r>
    </w:p>
    <w:p w:rsidR="007A3428" w:rsidRPr="00506A36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506A36">
        <w:t xml:space="preserve">За нарушение условий </w:t>
      </w:r>
      <w:r>
        <w:t>Д</w:t>
      </w:r>
      <w:r w:rsidRPr="00506A36">
        <w:t xml:space="preserve">оговора </w:t>
      </w:r>
      <w:r>
        <w:t>С</w:t>
      </w:r>
      <w:r w:rsidRPr="00506A36">
        <w:t>тороны несут ответственность в соответствии с действующим законодательством Российской Федерации.</w:t>
      </w:r>
    </w:p>
    <w:p w:rsidR="007A3428" w:rsidRPr="00D31145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D31145"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7A3428" w:rsidRPr="00D31145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D31145">
        <w:t>Сторона, которая не в состоянии выполнить обязательства по Договору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7A3428" w:rsidRPr="00D31145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D31145">
        <w:t>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обстоятельств.</w:t>
      </w:r>
    </w:p>
    <w:p w:rsidR="007A3428" w:rsidRDefault="007A3428" w:rsidP="007A3428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D31145">
        <w:t xml:space="preserve">Если указанные обстоятельства продолжаются более 1 (Одного) месяца, любая из Сторон имеет право на досрочное расторжение Договора путем направления уведомления другой Стороне. </w:t>
      </w:r>
    </w:p>
    <w:p w:rsidR="00A844ED" w:rsidRPr="007829AE" w:rsidRDefault="00A844ED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7829AE">
        <w:rPr>
          <w:b/>
        </w:rPr>
        <w:t>ОСОБЫЕ УСЛОВИЯ. ОБЯЗАТЕЛЬСТВА СТОРОН</w:t>
      </w:r>
    </w:p>
    <w:p w:rsidR="00A844ED" w:rsidRPr="007829AE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>Настоящий Договор</w:t>
      </w:r>
      <w:r w:rsidR="00AC63A0" w:rsidRPr="007829AE">
        <w:t xml:space="preserve"> действует с момента подписания</w:t>
      </w:r>
      <w:r w:rsidRPr="007829AE">
        <w:t xml:space="preserve"> и до </w:t>
      </w:r>
      <w:r w:rsidR="00AC63A0" w:rsidRPr="007829AE">
        <w:t>полного исполнения Сторонами своих обязательств.</w:t>
      </w:r>
    </w:p>
    <w:p w:rsidR="00A844ED" w:rsidRPr="007829AE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proofErr w:type="gramStart"/>
      <w:r w:rsidRPr="007829AE">
        <w:lastRenderedPageBreak/>
        <w:t xml:space="preserve">Вся информация в рамках </w:t>
      </w:r>
      <w:r w:rsidR="00AC63A0" w:rsidRPr="007829AE">
        <w:t>Договора</w:t>
      </w:r>
      <w:r w:rsidRPr="007829AE">
        <w:t>, кроме общедоступной, признаётся конфиденциальной и не может быть передана третьим лицам без предварительного письменного согласия другой Стороны.</w:t>
      </w:r>
      <w:proofErr w:type="gramEnd"/>
    </w:p>
    <w:p w:rsidR="00A844ED" w:rsidRPr="007829AE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Во всём, что не предусмотрено настоящим </w:t>
      </w:r>
      <w:r w:rsidR="00AC63A0" w:rsidRPr="007829AE">
        <w:t>Договором</w:t>
      </w:r>
      <w:r w:rsidRPr="007829AE">
        <w:t xml:space="preserve">, </w:t>
      </w:r>
      <w:r w:rsidR="00B54B82">
        <w:t>С</w:t>
      </w:r>
      <w:r w:rsidRPr="007829AE">
        <w:t>тороны руководствуются действующим законодательством РФ.</w:t>
      </w:r>
    </w:p>
    <w:p w:rsidR="00A844ED" w:rsidRPr="007829AE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Настоящий </w:t>
      </w:r>
      <w:r w:rsidR="00AC63A0" w:rsidRPr="007829AE">
        <w:t>Договор</w:t>
      </w:r>
      <w:r w:rsidRPr="007829AE">
        <w:t xml:space="preserve"> составлен в 2 (двух) экземплярах, имеющих одинаковую юридическую силу.</w:t>
      </w:r>
    </w:p>
    <w:p w:rsidR="00A844ED" w:rsidRPr="00AC2ECA" w:rsidRDefault="00AC2ECA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>
        <w:rPr>
          <w:b/>
        </w:rPr>
        <w:t>ПОРЯДОК РАЗРЕШЕНИЯ СПОРОВ</w:t>
      </w:r>
    </w:p>
    <w:p w:rsidR="00A844ED" w:rsidRPr="007829AE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366B2D">
        <w:t>С</w:t>
      </w:r>
      <w:r w:rsidRPr="007829AE">
        <w:t xml:space="preserve">поры и разногласия, которые могут возникнуть при исполнении настоящего </w:t>
      </w:r>
      <w:r w:rsidR="00F8628B" w:rsidRPr="007829AE">
        <w:t>Д</w:t>
      </w:r>
      <w:r w:rsidRPr="007829AE">
        <w:t xml:space="preserve">оговора, будут по возможности разрешаться путем переговоров между </w:t>
      </w:r>
      <w:r w:rsidR="009D76DD">
        <w:t>С</w:t>
      </w:r>
      <w:r w:rsidRPr="007829AE">
        <w:t>торонами.</w:t>
      </w:r>
    </w:p>
    <w:p w:rsidR="00A844ED" w:rsidRPr="007829AE" w:rsidRDefault="00A844ED" w:rsidP="00404F86">
      <w:pPr>
        <w:pStyle w:val="ab"/>
        <w:numPr>
          <w:ilvl w:val="1"/>
          <w:numId w:val="13"/>
        </w:numPr>
        <w:suppressAutoHyphens/>
        <w:ind w:left="0" w:firstLine="709"/>
        <w:contextualSpacing w:val="0"/>
        <w:jc w:val="both"/>
      </w:pPr>
      <w:r w:rsidRPr="007829AE">
        <w:t xml:space="preserve">В случае невозможности разрешения споров путем переговоров </w:t>
      </w:r>
      <w:r w:rsidR="00C97932">
        <w:t>С</w:t>
      </w:r>
      <w:r w:rsidRPr="007829AE">
        <w:t xml:space="preserve">тороны после реализации предусмотренной законодательством процедуры досудебного урегулирования разногласий передают их на рассмотрение в </w:t>
      </w:r>
      <w:r w:rsidR="00AC63A0" w:rsidRPr="007829AE">
        <w:t>А</w:t>
      </w:r>
      <w:r w:rsidRPr="007829AE">
        <w:t>рбитражный суд</w:t>
      </w:r>
      <w:r w:rsidR="006D4AB3" w:rsidRPr="007829AE">
        <w:t xml:space="preserve"> </w:t>
      </w:r>
      <w:r w:rsidR="00BE09E5">
        <w:t>Республики Карелия</w:t>
      </w:r>
      <w:r w:rsidRPr="007829AE">
        <w:t>.</w:t>
      </w:r>
    </w:p>
    <w:p w:rsidR="00AC63A0" w:rsidRPr="007829AE" w:rsidRDefault="00AC63A0" w:rsidP="00404F86">
      <w:pPr>
        <w:pStyle w:val="ab"/>
        <w:numPr>
          <w:ilvl w:val="0"/>
          <w:numId w:val="12"/>
        </w:numPr>
        <w:suppressAutoHyphens/>
        <w:spacing w:before="120" w:after="120"/>
        <w:ind w:left="0" w:firstLine="0"/>
        <w:contextualSpacing w:val="0"/>
        <w:jc w:val="center"/>
        <w:rPr>
          <w:b/>
        </w:rPr>
      </w:pPr>
      <w:r w:rsidRPr="007829AE">
        <w:rPr>
          <w:b/>
        </w:rPr>
        <w:t>АДРЕСА</w:t>
      </w:r>
      <w:r w:rsidR="00F8628B" w:rsidRPr="007829AE">
        <w:rPr>
          <w:b/>
        </w:rPr>
        <w:t xml:space="preserve">, </w:t>
      </w:r>
      <w:r w:rsidRPr="007829AE">
        <w:rPr>
          <w:b/>
        </w:rPr>
        <w:t>РЕКВИЗИТЫ И ПОДПИСИ СТОРОН</w:t>
      </w:r>
    </w:p>
    <w:p w:rsidR="006D4AB3" w:rsidRPr="007829AE" w:rsidRDefault="006D4AB3" w:rsidP="00AC63A0">
      <w:pPr>
        <w:jc w:val="center"/>
        <w:rPr>
          <w:b/>
        </w:rPr>
      </w:pPr>
    </w:p>
    <w:tbl>
      <w:tblPr>
        <w:tblW w:w="10173" w:type="dxa"/>
        <w:tblLayout w:type="fixed"/>
        <w:tblLook w:val="0000"/>
      </w:tblPr>
      <w:tblGrid>
        <w:gridCol w:w="5495"/>
        <w:gridCol w:w="4678"/>
      </w:tblGrid>
      <w:tr w:rsidR="00537845" w:rsidRPr="007829AE" w:rsidTr="005369B4">
        <w:tc>
          <w:tcPr>
            <w:tcW w:w="5495" w:type="dxa"/>
          </w:tcPr>
          <w:p w:rsidR="00537845" w:rsidRPr="007829AE" w:rsidRDefault="00537845" w:rsidP="00BE09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A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537845" w:rsidRPr="007829AE" w:rsidRDefault="00537845" w:rsidP="00BE09E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A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F24AEE" w:rsidRPr="007829AE" w:rsidTr="00761EC9">
        <w:trPr>
          <w:cantSplit/>
        </w:trPr>
        <w:tc>
          <w:tcPr>
            <w:tcW w:w="5495" w:type="dxa"/>
          </w:tcPr>
          <w:p w:rsidR="00F24AEE" w:rsidRPr="00DC3B7C" w:rsidRDefault="00F24AEE" w:rsidP="00761EC9">
            <w:pPr>
              <w:suppressAutoHyphens/>
              <w:jc w:val="center"/>
            </w:pPr>
            <w:r w:rsidRPr="00DC3B7C">
              <w:t>ФГБПОУ «ГУОР г</w:t>
            </w:r>
            <w:proofErr w:type="gramStart"/>
            <w:r w:rsidRPr="00DC3B7C">
              <w:t>.К</w:t>
            </w:r>
            <w:proofErr w:type="gramEnd"/>
            <w:r w:rsidRPr="00DC3B7C">
              <w:t>ондопога»</w:t>
            </w:r>
          </w:p>
          <w:p w:rsidR="00F24AEE" w:rsidRPr="00DC3B7C" w:rsidRDefault="00F24AEE" w:rsidP="00761EC9">
            <w:pPr>
              <w:suppressAutoHyphens/>
              <w:ind w:left="709"/>
              <w:jc w:val="both"/>
            </w:pP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 xml:space="preserve">ИНН – </w:t>
            </w:r>
            <w:bookmarkStart w:id="0" w:name="OLE_LINK3"/>
            <w:r w:rsidRPr="00DC3B7C">
              <w:t>1003018311</w:t>
            </w:r>
            <w:bookmarkEnd w:id="0"/>
            <w:r w:rsidRPr="00DC3B7C">
              <w:t xml:space="preserve"> КПП – 100301001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 xml:space="preserve">ОГРН – </w:t>
            </w:r>
            <w:bookmarkStart w:id="1" w:name="OLE_LINK1"/>
            <w:r w:rsidRPr="00DC3B7C">
              <w:t>1191001003533</w:t>
            </w:r>
            <w:bookmarkEnd w:id="1"/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 xml:space="preserve">Адрес: 186223, Республика Карелия, </w:t>
            </w:r>
            <w:proofErr w:type="spellStart"/>
            <w:r w:rsidRPr="00DC3B7C">
              <w:t>Кондопо</w:t>
            </w:r>
            <w:r w:rsidR="00761EC9">
              <w:t>ж</w:t>
            </w:r>
            <w:r w:rsidRPr="00DC3B7C">
              <w:t>ский</w:t>
            </w:r>
            <w:proofErr w:type="spellEnd"/>
            <w:r w:rsidRPr="00DC3B7C">
              <w:t xml:space="preserve"> район, город Кондопога, улица Строительная, д.2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>Получатель: УФК по Республике Карелия</w:t>
            </w:r>
          </w:p>
          <w:p w:rsidR="00F24AEE" w:rsidRPr="00DC3B7C" w:rsidRDefault="00F24AEE" w:rsidP="00761EC9">
            <w:pPr>
              <w:suppressAutoHyphens/>
              <w:jc w:val="both"/>
            </w:pPr>
            <w:proofErr w:type="gramStart"/>
            <w:r w:rsidRPr="00DC3B7C">
              <w:t>(ФГБПОУ «ГУОР Г. КОНДОПОГА»</w:t>
            </w:r>
            <w:proofErr w:type="gramEnd"/>
          </w:p>
          <w:p w:rsidR="00F24AEE" w:rsidRPr="00DC3B7C" w:rsidRDefault="00F24AEE" w:rsidP="00761EC9">
            <w:pPr>
              <w:suppressAutoHyphens/>
              <w:jc w:val="both"/>
            </w:pPr>
            <w:proofErr w:type="gramStart"/>
            <w:r w:rsidRPr="00DC3B7C">
              <w:t>л</w:t>
            </w:r>
            <w:proofErr w:type="gramEnd"/>
            <w:r w:rsidRPr="00DC3B7C">
              <w:t>/с 20066В99830)</w:t>
            </w:r>
          </w:p>
          <w:p w:rsidR="00F24AEE" w:rsidRDefault="00F24AEE" w:rsidP="00761EC9">
            <w:pPr>
              <w:suppressAutoHyphens/>
              <w:jc w:val="both"/>
            </w:pPr>
            <w:r>
              <w:t>КБК 00000000000000000130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>ЕКС: 40102810945370000073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>Казначейский счет: 03214643000000010600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>Банк получателя: ОТДЕЛЕНИЕ-НБ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>РЕСПУБЛИКА КАРЕЛИЯ БАНКА РОССИИ //УФК по Республике Карелия, г</w:t>
            </w:r>
            <w:proofErr w:type="gramStart"/>
            <w:r w:rsidRPr="00DC3B7C">
              <w:t>.П</w:t>
            </w:r>
            <w:proofErr w:type="gramEnd"/>
            <w:r w:rsidRPr="00DC3B7C">
              <w:t>етрозаводск</w:t>
            </w:r>
          </w:p>
          <w:p w:rsidR="00F24AEE" w:rsidRPr="00DC3B7C" w:rsidRDefault="00F24AEE" w:rsidP="00761EC9">
            <w:pPr>
              <w:suppressAutoHyphens/>
              <w:jc w:val="both"/>
            </w:pPr>
            <w:r w:rsidRPr="00DC3B7C">
              <w:t>БИК банка: 018602104</w:t>
            </w:r>
          </w:p>
          <w:p w:rsidR="00F24AEE" w:rsidRPr="00DC3B7C" w:rsidRDefault="00F24AEE" w:rsidP="00761EC9">
            <w:pPr>
              <w:suppressAutoHyphens/>
              <w:jc w:val="both"/>
            </w:pPr>
            <w:proofErr w:type="spellStart"/>
            <w:r w:rsidRPr="00761EC9">
              <w:t>e</w:t>
            </w:r>
            <w:r w:rsidRPr="00DC3B7C">
              <w:t>-</w:t>
            </w:r>
            <w:r w:rsidRPr="00761EC9">
              <w:t>mail</w:t>
            </w:r>
            <w:proofErr w:type="spellEnd"/>
            <w:r w:rsidRPr="00DC3B7C">
              <w:t>: info@olimp-karelia.ru</w:t>
            </w:r>
          </w:p>
          <w:p w:rsidR="00F24AEE" w:rsidRPr="00761EC9" w:rsidRDefault="00F24AEE" w:rsidP="00761EC9">
            <w:pPr>
              <w:suppressAutoHyphens/>
              <w:ind w:left="709"/>
              <w:jc w:val="both"/>
            </w:pPr>
          </w:p>
        </w:tc>
        <w:tc>
          <w:tcPr>
            <w:tcW w:w="4678" w:type="dxa"/>
          </w:tcPr>
          <w:p w:rsidR="00F24AEE" w:rsidRPr="007829AE" w:rsidRDefault="00F24AEE" w:rsidP="00761EC9">
            <w:pPr>
              <w:suppressAutoHyphens/>
              <w:ind w:left="709"/>
              <w:jc w:val="both"/>
            </w:pPr>
          </w:p>
        </w:tc>
      </w:tr>
      <w:tr w:rsidR="00F24AEE" w:rsidRPr="007829AE" w:rsidTr="005369B4">
        <w:tc>
          <w:tcPr>
            <w:tcW w:w="5495" w:type="dxa"/>
          </w:tcPr>
          <w:p w:rsidR="00F24AEE" w:rsidRPr="00DC3B7C" w:rsidRDefault="00F24AEE" w:rsidP="00136A06">
            <w:pPr>
              <w:contextualSpacing/>
              <w:jc w:val="both"/>
            </w:pPr>
            <w:r w:rsidRPr="00DC3B7C">
              <w:t xml:space="preserve">Заместитель директора по </w:t>
            </w:r>
            <w:r>
              <w:t>учебно-воспитательной и спортивной работе</w:t>
            </w:r>
          </w:p>
          <w:p w:rsidR="00F24AEE" w:rsidRPr="00DC3B7C" w:rsidRDefault="00F24AEE" w:rsidP="00136A06">
            <w:pPr>
              <w:widowControl w:val="0"/>
              <w:rPr>
                <w:snapToGrid w:val="0"/>
              </w:rPr>
            </w:pPr>
          </w:p>
          <w:p w:rsidR="00F24AEE" w:rsidRPr="00DC3B7C" w:rsidRDefault="00F24AEE" w:rsidP="00136A06">
            <w:pPr>
              <w:widowControl w:val="0"/>
              <w:rPr>
                <w:snapToGrid w:val="0"/>
              </w:rPr>
            </w:pPr>
          </w:p>
          <w:p w:rsidR="00F24AEE" w:rsidRDefault="00F24AEE" w:rsidP="00136A06">
            <w:pPr>
              <w:widowControl w:val="0"/>
              <w:rPr>
                <w:snapToGrid w:val="0"/>
              </w:rPr>
            </w:pPr>
            <w:r w:rsidRPr="00DC3B7C">
              <w:rPr>
                <w:snapToGrid w:val="0"/>
              </w:rPr>
              <w:t>_____________________  /</w:t>
            </w:r>
            <w:proofErr w:type="spellStart"/>
            <w:r>
              <w:rPr>
                <w:snapToGrid w:val="0"/>
              </w:rPr>
              <w:t>Р.А.Кемза</w:t>
            </w:r>
            <w:proofErr w:type="spellEnd"/>
            <w:r>
              <w:rPr>
                <w:snapToGrid w:val="0"/>
              </w:rPr>
              <w:t>/</w:t>
            </w:r>
          </w:p>
          <w:p w:rsidR="005369B4" w:rsidRPr="00DC3B7C" w:rsidRDefault="005369B4" w:rsidP="00136A06">
            <w:pPr>
              <w:widowControl w:val="0"/>
              <w:rPr>
                <w:b/>
                <w:bCs/>
              </w:rPr>
            </w:pPr>
            <w:r>
              <w:rPr>
                <w:snapToGrid w:val="0"/>
              </w:rPr>
              <w:t>МП</w:t>
            </w:r>
          </w:p>
        </w:tc>
        <w:tc>
          <w:tcPr>
            <w:tcW w:w="4678" w:type="dxa"/>
          </w:tcPr>
          <w:p w:rsidR="00F24AEE" w:rsidRPr="007829AE" w:rsidRDefault="00F24AEE" w:rsidP="00EA1930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AC7" w:rsidRDefault="008B5AC7" w:rsidP="00031C04"/>
    <w:sectPr w:rsidR="008B5AC7" w:rsidSect="00C97932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0BF"/>
    <w:multiLevelType w:val="multilevel"/>
    <w:tmpl w:val="AA0ABE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04487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">
    <w:nsid w:val="1BD14884"/>
    <w:multiLevelType w:val="multilevel"/>
    <w:tmpl w:val="702604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Times New Roman" w:hAnsi="Times New Roman" w:hint="default"/>
      </w:rPr>
    </w:lvl>
  </w:abstractNum>
  <w:abstractNum w:abstractNumId="3">
    <w:nsid w:val="204C34C6"/>
    <w:multiLevelType w:val="multilevel"/>
    <w:tmpl w:val="EDB61F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474DAD"/>
    <w:multiLevelType w:val="hybridMultilevel"/>
    <w:tmpl w:val="73FAD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F6E05"/>
    <w:multiLevelType w:val="multilevel"/>
    <w:tmpl w:val="7E30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318E4AC7"/>
    <w:multiLevelType w:val="multilevel"/>
    <w:tmpl w:val="46D25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A6643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42267033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2072AF7"/>
    <w:multiLevelType w:val="multilevel"/>
    <w:tmpl w:val="9CCAA07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  <w:i/>
      </w:rPr>
    </w:lvl>
    <w:lvl w:ilvl="1">
      <w:start w:val="1"/>
      <w:numFmt w:val="decimal"/>
      <w:suff w:val="space"/>
      <w:lvlText w:val="%1.%2."/>
      <w:lvlJc w:val="left"/>
      <w:pPr>
        <w:ind w:left="1654" w:hanging="12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08" w:hanging="120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562" w:hanging="120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016" w:hanging="120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71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4524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978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792" w:hanging="2160"/>
      </w:pPr>
      <w:rPr>
        <w:rFonts w:hint="default"/>
        <w:b/>
        <w:i/>
      </w:rPr>
    </w:lvl>
  </w:abstractNum>
  <w:abstractNum w:abstractNumId="10">
    <w:nsid w:val="535E15AC"/>
    <w:multiLevelType w:val="multilevel"/>
    <w:tmpl w:val="535AFF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568D2E18"/>
    <w:multiLevelType w:val="multilevel"/>
    <w:tmpl w:val="A628CC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>
    <w:nsid w:val="6D995573"/>
    <w:multiLevelType w:val="hybridMultilevel"/>
    <w:tmpl w:val="E4EAA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A7B15"/>
    <w:multiLevelType w:val="multilevel"/>
    <w:tmpl w:val="889C4D9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5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4">
    <w:nsid w:val="76002F79"/>
    <w:multiLevelType w:val="multilevel"/>
    <w:tmpl w:val="FBD26232"/>
    <w:lvl w:ilvl="0">
      <w:start w:val="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5036" w:hanging="135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90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330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870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10" w:hanging="135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5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480" w:hanging="1800"/>
        </w:pPr>
        <w:rPr>
          <w:rFonts w:hint="default"/>
        </w:rPr>
      </w:lvl>
    </w:lvlOverride>
  </w:num>
  <w:num w:numId="1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2250" w:hanging="135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2790" w:hanging="135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330" w:hanging="135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870" w:hanging="135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10" w:hanging="135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0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5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480" w:hanging="1800"/>
        </w:pPr>
        <w:rPr>
          <w:rFonts w:hint="default"/>
        </w:rPr>
      </w:lvl>
    </w:lvlOverride>
  </w:num>
  <w:num w:numId="15">
    <w:abstractNumId w:val="9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A7178"/>
    <w:rsid w:val="00031C04"/>
    <w:rsid w:val="000650B2"/>
    <w:rsid w:val="0007109C"/>
    <w:rsid w:val="00076A6D"/>
    <w:rsid w:val="000A7178"/>
    <w:rsid w:val="000C797B"/>
    <w:rsid w:val="000D676E"/>
    <w:rsid w:val="001246E9"/>
    <w:rsid w:val="001B3A27"/>
    <w:rsid w:val="001C1219"/>
    <w:rsid w:val="001E379C"/>
    <w:rsid w:val="002119D0"/>
    <w:rsid w:val="00254017"/>
    <w:rsid w:val="00260CEC"/>
    <w:rsid w:val="002D64D7"/>
    <w:rsid w:val="00307F6B"/>
    <w:rsid w:val="003231D7"/>
    <w:rsid w:val="00334DE0"/>
    <w:rsid w:val="00366B2D"/>
    <w:rsid w:val="00380BD3"/>
    <w:rsid w:val="00390A35"/>
    <w:rsid w:val="003C37A1"/>
    <w:rsid w:val="003D206D"/>
    <w:rsid w:val="003E6456"/>
    <w:rsid w:val="00404F86"/>
    <w:rsid w:val="004218EE"/>
    <w:rsid w:val="00422350"/>
    <w:rsid w:val="004411AE"/>
    <w:rsid w:val="004624BC"/>
    <w:rsid w:val="00463863"/>
    <w:rsid w:val="004A69B5"/>
    <w:rsid w:val="004A7679"/>
    <w:rsid w:val="004C2B8C"/>
    <w:rsid w:val="004C308E"/>
    <w:rsid w:val="004D7F1C"/>
    <w:rsid w:val="004E3804"/>
    <w:rsid w:val="00534158"/>
    <w:rsid w:val="005369B4"/>
    <w:rsid w:val="00537845"/>
    <w:rsid w:val="005725C4"/>
    <w:rsid w:val="00583009"/>
    <w:rsid w:val="005B7F7D"/>
    <w:rsid w:val="005C3CB6"/>
    <w:rsid w:val="005E6533"/>
    <w:rsid w:val="00602567"/>
    <w:rsid w:val="0062074F"/>
    <w:rsid w:val="0063409D"/>
    <w:rsid w:val="00650F97"/>
    <w:rsid w:val="00652ED6"/>
    <w:rsid w:val="006533A9"/>
    <w:rsid w:val="006D4AB3"/>
    <w:rsid w:val="006E0A30"/>
    <w:rsid w:val="007009ED"/>
    <w:rsid w:val="00705287"/>
    <w:rsid w:val="00761EC9"/>
    <w:rsid w:val="007829AE"/>
    <w:rsid w:val="007A3428"/>
    <w:rsid w:val="0080055A"/>
    <w:rsid w:val="008169D3"/>
    <w:rsid w:val="0082219A"/>
    <w:rsid w:val="008312DD"/>
    <w:rsid w:val="008610CB"/>
    <w:rsid w:val="00881418"/>
    <w:rsid w:val="00881BF0"/>
    <w:rsid w:val="008B5AC7"/>
    <w:rsid w:val="008B6103"/>
    <w:rsid w:val="008C2689"/>
    <w:rsid w:val="008F049F"/>
    <w:rsid w:val="00975570"/>
    <w:rsid w:val="00993057"/>
    <w:rsid w:val="009B40AF"/>
    <w:rsid w:val="009C09C0"/>
    <w:rsid w:val="009D76DD"/>
    <w:rsid w:val="009F4DCC"/>
    <w:rsid w:val="009F6307"/>
    <w:rsid w:val="00A01660"/>
    <w:rsid w:val="00A11907"/>
    <w:rsid w:val="00A43F74"/>
    <w:rsid w:val="00A4760C"/>
    <w:rsid w:val="00A844ED"/>
    <w:rsid w:val="00AC2ECA"/>
    <w:rsid w:val="00AC63A0"/>
    <w:rsid w:val="00B5484A"/>
    <w:rsid w:val="00B54B82"/>
    <w:rsid w:val="00BB485E"/>
    <w:rsid w:val="00BB7699"/>
    <w:rsid w:val="00BE09E5"/>
    <w:rsid w:val="00BE405B"/>
    <w:rsid w:val="00C24BEF"/>
    <w:rsid w:val="00C60FBF"/>
    <w:rsid w:val="00C96BCA"/>
    <w:rsid w:val="00C97932"/>
    <w:rsid w:val="00CF2A7C"/>
    <w:rsid w:val="00D04C27"/>
    <w:rsid w:val="00D20085"/>
    <w:rsid w:val="00D37333"/>
    <w:rsid w:val="00D5141D"/>
    <w:rsid w:val="00D53CAD"/>
    <w:rsid w:val="00D621D9"/>
    <w:rsid w:val="00D642DA"/>
    <w:rsid w:val="00DA2137"/>
    <w:rsid w:val="00DF23A6"/>
    <w:rsid w:val="00E07F3E"/>
    <w:rsid w:val="00E41D18"/>
    <w:rsid w:val="00E963DC"/>
    <w:rsid w:val="00EA1930"/>
    <w:rsid w:val="00EB57F6"/>
    <w:rsid w:val="00EC3CBB"/>
    <w:rsid w:val="00F204DC"/>
    <w:rsid w:val="00F24AEE"/>
    <w:rsid w:val="00F4082A"/>
    <w:rsid w:val="00F4121C"/>
    <w:rsid w:val="00F56C48"/>
    <w:rsid w:val="00F63D92"/>
    <w:rsid w:val="00F72F18"/>
    <w:rsid w:val="00F77DFF"/>
    <w:rsid w:val="00F8628B"/>
    <w:rsid w:val="00F935C5"/>
    <w:rsid w:val="00FB7BBD"/>
    <w:rsid w:val="00FC6E9A"/>
    <w:rsid w:val="00FF2305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0A71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3231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A119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1190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B40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F77DFF"/>
    <w:pPr>
      <w:jc w:val="center"/>
    </w:pPr>
    <w:rPr>
      <w:sz w:val="32"/>
      <w:szCs w:val="20"/>
    </w:rPr>
  </w:style>
  <w:style w:type="paragraph" w:customStyle="1" w:styleId="a6">
    <w:name w:val="Таблицы (моноширинный)"/>
    <w:basedOn w:val="a"/>
    <w:next w:val="a"/>
    <w:rsid w:val="00AC63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0">
    <w:name w:val="Знак4"/>
    <w:basedOn w:val="a"/>
    <w:rsid w:val="00AC63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rsid w:val="00AC63A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 w:eastAsia="en-US"/>
    </w:rPr>
  </w:style>
  <w:style w:type="character" w:customStyle="1" w:styleId="apple-style-span">
    <w:name w:val="apple-style-span"/>
    <w:basedOn w:val="a0"/>
    <w:rsid w:val="00F8628B"/>
  </w:style>
  <w:style w:type="character" w:styleId="a8">
    <w:name w:val="Strong"/>
    <w:qFormat/>
    <w:rsid w:val="00F8628B"/>
    <w:rPr>
      <w:b/>
      <w:bCs/>
    </w:rPr>
  </w:style>
  <w:style w:type="table" w:styleId="a9">
    <w:name w:val="Table Grid"/>
    <w:basedOn w:val="a1"/>
    <w:rsid w:val="00EA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8B5A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254017"/>
    <w:rPr>
      <w:i/>
      <w:iCs/>
    </w:rPr>
  </w:style>
  <w:style w:type="paragraph" w:styleId="ab">
    <w:name w:val="List Paragraph"/>
    <w:basedOn w:val="a"/>
    <w:uiPriority w:val="34"/>
    <w:qFormat/>
    <w:rsid w:val="00AC2ECA"/>
    <w:pPr>
      <w:ind w:left="720"/>
      <w:contextualSpacing/>
    </w:pPr>
  </w:style>
  <w:style w:type="paragraph" w:styleId="3">
    <w:name w:val="Body Text 3"/>
    <w:basedOn w:val="a"/>
    <w:link w:val="30"/>
    <w:rsid w:val="00B548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484A"/>
    <w:rPr>
      <w:sz w:val="16"/>
      <w:szCs w:val="16"/>
    </w:rPr>
  </w:style>
  <w:style w:type="character" w:styleId="ac">
    <w:name w:val="Hyperlink"/>
    <w:basedOn w:val="a0"/>
    <w:uiPriority w:val="99"/>
    <w:unhideWhenUsed/>
    <w:rsid w:val="004E38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5924&amp;dst=14522&amp;field=134&amp;date=06.06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8D5D-5B8B-4295-8E67-B6BA84DD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991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УЧАСТИЕ В КОНФЕРЕНЦИИ № _____</vt:lpstr>
    </vt:vector>
  </TitlesOfParts>
  <Company>PRCNIT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УЧАСТИЕ В КОНФЕРЕНЦИИ № _____</dc:title>
  <dc:creator>Gerasimovama</dc:creator>
  <cp:lastModifiedBy>mandrianova</cp:lastModifiedBy>
  <cp:revision>51</cp:revision>
  <dcterms:created xsi:type="dcterms:W3CDTF">2023-06-06T13:08:00Z</dcterms:created>
  <dcterms:modified xsi:type="dcterms:W3CDTF">2023-06-08T07:02:00Z</dcterms:modified>
</cp:coreProperties>
</file>